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MKT 471</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Marketing analytic is the study of data generated through marketing research to help the company strategies itself to meet the market demand. From the topic, marketing analysis done shows that the rental car market can maintain other brands since each brand has established a unique position. For this reason, Hertz had to offer its rental car in almost all the airports in the world among other strategies to ensure that market demand is met. Marketing objective specific, measurable, achievable realistic, and time-bound (SMART) thus; all companies should reposition themselves to make their objective SMART. Positioning can be done better using perceptual maps to represent customer’s perceptions of an important attribute of areas of interest of customers as the maps will be able to show the position of goods and services in the customer's mind.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MKT 370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With the increasing globalization and competition in the business environment, the capability to recognize entrepreneurial opportunities is a major requirement for innovativeness and entrepreneurial performance. There are prominent theories that try to explain b entrepreneurial opportunity recognitions such as the Neoclassical equilibrium theory and Austrian theory. </w:t>
      </w:r>
      <w:r>
        <w:rPr>
          <w:rFonts w:ascii="Times New Roman" w:cs="Times New Roman" w:hAnsi="Times New Roman"/>
          <w:sz w:val="24"/>
          <w:szCs w:val="24"/>
        </w:rPr>
        <w:t xml:space="preserve">Neoclassical equilibrium theory briefly explains its assumption that everyone can recognize all entrepreneurial opportunities and an individual’s ability to take risks is among the factors that determine who becomes an entrepreneur. On the other hand, Austrian theory also explains entrepreneurial opportunity recognition by basing its argument on the assumption that, people cannot recognize all the opportunities. It emphasizes that other than a perfectly competitive market, other markets provide inadequate information about the market thus, the opportunity does not appear in well-packaged informational form this indicates that only a small subset of individuals can identify and recognize the entrepreneurial opportunity. </w:t>
      </w:r>
    </w:p>
    <w:p>
      <w:pPr>
        <w:pStyle w:val="style0"/>
        <w:spacing w:lineRule="auto" w:line="480"/>
        <w:rPr/>
      </w:pPr>
      <w:r>
        <w:rPr>
          <w:rFonts w:ascii="Times New Roman" w:cs="Times New Roman" w:hAnsi="Times New Roman"/>
          <w:sz w:val="24"/>
          <w:szCs w:val="24"/>
        </w:rPr>
        <w:t>From the second theory, we can notice that inadequate information about the market act as a bias that influences an individual’s perception and recognition of entrepreneurial opportunity. Thus, entrepreneurial opportunities tend to be successful while others are not able to recognize the opportunities and are only able to see the risk of failure.</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DISCUSSION POST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 DISCUSSION POST</w:t>
    </w:r>
    <w:r>
      <w:tab/>
    </w:r>
    <w:r>
      <w:tab/>
    </w:r>
    <w:r>
      <w:t xml:space="preserve">surname     </w:t>
    </w:r>
    <w:r>
      <w:rPr/>
      <w:fldChar w:fldCharType="begin"/>
    </w:r>
    <w:r>
      <w:instrText xml:space="preserve"> PAGE   \* MERGEFORMAT </w:instrText>
    </w:r>
    <w:r>
      <w:rP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b0f434a-2f51-4f2f-ab15-4d97b808296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f3b6725-25d0-4e26-95ad-1f4ad8865536"/>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Words>354</Words>
  <Pages>2</Pages>
  <Characters>2094</Characters>
  <Application>WPS Office</Application>
  <DocSecurity>0</DocSecurity>
  <Paragraphs>14</Paragraphs>
  <ScaleCrop>false</ScaleCrop>
  <LinksUpToDate>false</LinksUpToDate>
  <CharactersWithSpaces>2448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2021-09-28T03:20:00Z</dcterms:created>
  <dc:creator>IK</dc:creator>
  <lastModifiedBy>Infinix X650D</lastModifiedBy>
  <dcterms:modified xsi:type="dcterms:W3CDTF">2021-09-28T14:08:13Z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7c7a78bb53ff41ebbe83ffa75777faa8</vt:lpwstr>
  </property>
</Properties>
</file>